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84E5B" w14:textId="77777777" w:rsidR="001B5D7C" w:rsidRDefault="0036113F">
      <w:pPr>
        <w:pStyle w:val="Title"/>
      </w:pPr>
      <w:r>
        <w:t>City</w:t>
      </w:r>
      <w:r>
        <w:rPr>
          <w:spacing w:val="1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Dos</w:t>
      </w:r>
      <w:r>
        <w:rPr>
          <w:spacing w:val="13"/>
        </w:rPr>
        <w:t xml:space="preserve"> </w:t>
      </w:r>
      <w:r>
        <w:t>Palos</w:t>
      </w:r>
      <w:r>
        <w:rPr>
          <w:spacing w:val="16"/>
        </w:rPr>
        <w:t xml:space="preserve"> </w:t>
      </w:r>
      <w:r>
        <w:t>Measure</w:t>
      </w:r>
      <w:r>
        <w:rPr>
          <w:spacing w:val="23"/>
        </w:rPr>
        <w:t xml:space="preserve"> </w:t>
      </w:r>
      <w:r>
        <w:t>V</w:t>
      </w:r>
      <w:r>
        <w:rPr>
          <w:spacing w:val="9"/>
        </w:rPr>
        <w:t xml:space="preserve"> </w:t>
      </w:r>
      <w:r>
        <w:rPr>
          <w:spacing w:val="-2"/>
        </w:rPr>
        <w:t>Update</w:t>
      </w:r>
    </w:p>
    <w:p w14:paraId="2A8B295C" w14:textId="77777777" w:rsidR="0036113F" w:rsidRDefault="0036113F">
      <w:pPr>
        <w:pStyle w:val="BodyText"/>
        <w:spacing w:before="91" w:line="262" w:lineRule="exact"/>
        <w:ind w:left="130"/>
        <w:rPr>
          <w:spacing w:val="-2"/>
          <w:w w:val="105"/>
        </w:rPr>
      </w:pPr>
    </w:p>
    <w:p w14:paraId="5301B86A" w14:textId="7B0283E7" w:rsidR="001B5D7C" w:rsidRDefault="0036113F">
      <w:pPr>
        <w:pStyle w:val="BodyText"/>
        <w:spacing w:before="91" w:line="262" w:lineRule="exact"/>
        <w:ind w:left="130"/>
      </w:pPr>
      <w:r>
        <w:rPr>
          <w:spacing w:val="-2"/>
          <w:w w:val="105"/>
        </w:rPr>
        <w:t>Focus:</w:t>
      </w:r>
    </w:p>
    <w:p w14:paraId="040CAE93" w14:textId="77777777" w:rsidR="001B5D7C" w:rsidRDefault="0036113F">
      <w:pPr>
        <w:pStyle w:val="ListParagraph"/>
        <w:numPr>
          <w:ilvl w:val="0"/>
          <w:numId w:val="2"/>
        </w:numPr>
        <w:tabs>
          <w:tab w:val="left" w:pos="1227"/>
        </w:tabs>
        <w:spacing w:line="262" w:lineRule="exact"/>
        <w:ind w:hanging="367"/>
      </w:pPr>
      <w:r>
        <w:rPr>
          <w:spacing w:val="-2"/>
          <w:w w:val="105"/>
          <w:sz w:val="23"/>
        </w:rPr>
        <w:t>Downtown</w:t>
      </w:r>
      <w:r>
        <w:rPr>
          <w:spacing w:val="5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Sidewalk</w:t>
      </w:r>
      <w:r>
        <w:rPr>
          <w:spacing w:val="2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Project</w:t>
      </w:r>
      <w:r>
        <w:rPr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to</w:t>
      </w:r>
      <w:r>
        <w:rPr>
          <w:spacing w:val="-11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demonstrate</w:t>
      </w:r>
      <w:r>
        <w:rPr>
          <w:spacing w:val="4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Measure</w:t>
      </w:r>
      <w:r>
        <w:rPr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V</w:t>
      </w:r>
      <w:r>
        <w:rPr>
          <w:spacing w:val="-10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integrity.</w:t>
      </w:r>
    </w:p>
    <w:p w14:paraId="7591FEBD" w14:textId="77777777" w:rsidR="001B5D7C" w:rsidRDefault="0036113F">
      <w:pPr>
        <w:pStyle w:val="ListParagraph"/>
        <w:numPr>
          <w:ilvl w:val="0"/>
          <w:numId w:val="2"/>
        </w:numPr>
        <w:tabs>
          <w:tab w:val="left" w:pos="1220"/>
        </w:tabs>
        <w:spacing w:before="17"/>
        <w:ind w:left="1219" w:hanging="362"/>
      </w:pPr>
      <w:r>
        <w:rPr>
          <w:w w:val="105"/>
          <w:sz w:val="23"/>
        </w:rPr>
        <w:t>Highest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Traffic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Worst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Quality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Streets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(high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community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use/near</w:t>
      </w:r>
      <w:r>
        <w:rPr>
          <w:spacing w:val="-15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schools).</w:t>
      </w:r>
    </w:p>
    <w:p w14:paraId="7CE6817B" w14:textId="77777777" w:rsidR="001B5D7C" w:rsidRDefault="0036113F">
      <w:pPr>
        <w:pStyle w:val="ListParagraph"/>
        <w:numPr>
          <w:ilvl w:val="0"/>
          <w:numId w:val="2"/>
        </w:numPr>
        <w:tabs>
          <w:tab w:val="left" w:pos="1227"/>
        </w:tabs>
        <w:spacing w:before="17"/>
        <w:ind w:hanging="373"/>
        <w:rPr>
          <w:sz w:val="23"/>
        </w:rPr>
      </w:pPr>
      <w:r>
        <w:rPr>
          <w:sz w:val="23"/>
        </w:rPr>
        <w:t>Highest</w:t>
      </w:r>
      <w:r>
        <w:rPr>
          <w:spacing w:val="20"/>
          <w:sz w:val="23"/>
        </w:rPr>
        <w:t xml:space="preserve"> </w:t>
      </w:r>
      <w:r>
        <w:rPr>
          <w:sz w:val="23"/>
        </w:rPr>
        <w:t>Traffic</w:t>
      </w:r>
      <w:r>
        <w:rPr>
          <w:spacing w:val="17"/>
          <w:sz w:val="23"/>
        </w:rPr>
        <w:t xml:space="preserve"> </w:t>
      </w:r>
      <w:r>
        <w:rPr>
          <w:sz w:val="23"/>
        </w:rPr>
        <w:t>and</w:t>
      </w:r>
      <w:r>
        <w:rPr>
          <w:spacing w:val="23"/>
          <w:sz w:val="23"/>
        </w:rPr>
        <w:t xml:space="preserve"> </w:t>
      </w:r>
      <w:r>
        <w:rPr>
          <w:sz w:val="23"/>
        </w:rPr>
        <w:t>Worst</w:t>
      </w:r>
      <w:r>
        <w:rPr>
          <w:spacing w:val="25"/>
          <w:sz w:val="23"/>
        </w:rPr>
        <w:t xml:space="preserve"> </w:t>
      </w:r>
      <w:r>
        <w:rPr>
          <w:sz w:val="23"/>
        </w:rPr>
        <w:t>Quality</w:t>
      </w:r>
      <w:r>
        <w:rPr>
          <w:spacing w:val="22"/>
          <w:sz w:val="23"/>
        </w:rPr>
        <w:t xml:space="preserve"> </w:t>
      </w:r>
      <w:r>
        <w:rPr>
          <w:spacing w:val="-2"/>
          <w:sz w:val="23"/>
        </w:rPr>
        <w:t>Sidewalks.</w:t>
      </w:r>
    </w:p>
    <w:p w14:paraId="32025062" w14:textId="77777777" w:rsidR="001B5D7C" w:rsidRDefault="0036113F">
      <w:pPr>
        <w:pStyle w:val="ListParagraph"/>
        <w:numPr>
          <w:ilvl w:val="0"/>
          <w:numId w:val="2"/>
        </w:numPr>
        <w:tabs>
          <w:tab w:val="left" w:pos="1216"/>
        </w:tabs>
        <w:spacing w:before="17"/>
        <w:ind w:left="1215" w:hanging="358"/>
        <w:rPr>
          <w:sz w:val="23"/>
        </w:rPr>
      </w:pPr>
      <w:r>
        <w:rPr>
          <w:w w:val="105"/>
          <w:sz w:val="23"/>
        </w:rPr>
        <w:t>Other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Poor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Quality</w:t>
      </w:r>
      <w:r>
        <w:rPr>
          <w:spacing w:val="-10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Streets.</w:t>
      </w:r>
    </w:p>
    <w:p w14:paraId="1DD28D74" w14:textId="77777777" w:rsidR="001B5D7C" w:rsidRDefault="0036113F">
      <w:pPr>
        <w:pStyle w:val="ListParagraph"/>
        <w:numPr>
          <w:ilvl w:val="0"/>
          <w:numId w:val="2"/>
        </w:numPr>
        <w:tabs>
          <w:tab w:val="left" w:pos="1223"/>
        </w:tabs>
        <w:spacing w:before="9"/>
        <w:ind w:left="1222" w:hanging="365"/>
        <w:rPr>
          <w:sz w:val="23"/>
        </w:rPr>
      </w:pPr>
      <w:r>
        <w:rPr>
          <w:w w:val="105"/>
          <w:sz w:val="23"/>
        </w:rPr>
        <w:t>Other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Poor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Quality</w:t>
      </w:r>
      <w:r>
        <w:rPr>
          <w:spacing w:val="-14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Sidewalks.</w:t>
      </w:r>
    </w:p>
    <w:p w14:paraId="31896A6A" w14:textId="77777777" w:rsidR="001B5D7C" w:rsidRDefault="001B5D7C">
      <w:pPr>
        <w:pStyle w:val="BodyText"/>
        <w:spacing w:before="1"/>
        <w:rPr>
          <w:sz w:val="18"/>
        </w:rPr>
      </w:pPr>
    </w:p>
    <w:p w14:paraId="7FC44516" w14:textId="77777777" w:rsidR="001B5D7C" w:rsidRDefault="0036113F">
      <w:pPr>
        <w:pStyle w:val="BodyText"/>
        <w:spacing w:before="90"/>
        <w:ind w:left="119"/>
      </w:pPr>
      <w:r>
        <w:rPr>
          <w:spacing w:val="-2"/>
          <w:w w:val="105"/>
        </w:rPr>
        <w:t>Strategies:</w:t>
      </w:r>
    </w:p>
    <w:p w14:paraId="279B625E" w14:textId="77777777" w:rsidR="001B5D7C" w:rsidRDefault="0036113F">
      <w:pPr>
        <w:pStyle w:val="ListParagraph"/>
        <w:numPr>
          <w:ilvl w:val="1"/>
          <w:numId w:val="2"/>
        </w:numPr>
        <w:tabs>
          <w:tab w:val="left" w:pos="1285"/>
        </w:tabs>
        <w:spacing w:before="10"/>
        <w:ind w:hanging="354"/>
        <w:rPr>
          <w:rFonts w:ascii="Arial"/>
          <w:b/>
        </w:rPr>
      </w:pPr>
      <w:r>
        <w:rPr>
          <w:w w:val="105"/>
          <w:sz w:val="23"/>
        </w:rPr>
        <w:t>Reduce</w:t>
      </w:r>
      <w:r>
        <w:rPr>
          <w:spacing w:val="-11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Expenses:</w:t>
      </w:r>
    </w:p>
    <w:p w14:paraId="0F196FEA" w14:textId="77777777" w:rsidR="001B5D7C" w:rsidRDefault="0036113F">
      <w:pPr>
        <w:pStyle w:val="BodyText"/>
        <w:spacing w:line="254" w:lineRule="auto"/>
        <w:ind w:left="1576" w:hanging="4"/>
      </w:pPr>
      <w:r>
        <w:rPr>
          <w:w w:val="105"/>
        </w:rPr>
        <w:t>Bundle</w:t>
      </w:r>
      <w:r>
        <w:rPr>
          <w:spacing w:val="24"/>
          <w:w w:val="105"/>
        </w:rPr>
        <w:t xml:space="preserve"> </w:t>
      </w:r>
      <w:r>
        <w:rPr>
          <w:w w:val="105"/>
        </w:rPr>
        <w:t>projects</w:t>
      </w:r>
      <w:r>
        <w:rPr>
          <w:spacing w:val="22"/>
          <w:w w:val="105"/>
        </w:rPr>
        <w:t xml:space="preserve"> </w:t>
      </w:r>
      <w:r>
        <w:rPr>
          <w:w w:val="105"/>
        </w:rPr>
        <w:t>whenever</w:t>
      </w:r>
      <w:r>
        <w:rPr>
          <w:spacing w:val="30"/>
          <w:w w:val="105"/>
        </w:rPr>
        <w:t xml:space="preserve"> </w:t>
      </w:r>
      <w:r>
        <w:rPr>
          <w:w w:val="105"/>
        </w:rPr>
        <w:t>possible,</w:t>
      </w:r>
      <w:r>
        <w:rPr>
          <w:spacing w:val="22"/>
          <w:w w:val="105"/>
        </w:rPr>
        <w:t xml:space="preserve"> </w:t>
      </w:r>
      <w:r>
        <w:rPr>
          <w:w w:val="105"/>
        </w:rPr>
        <w:t>main street</w:t>
      </w:r>
      <w:r>
        <w:rPr>
          <w:spacing w:val="33"/>
          <w:w w:val="105"/>
        </w:rPr>
        <w:t xml:space="preserve"> </w:t>
      </w:r>
      <w:r>
        <w:rPr>
          <w:w w:val="105"/>
        </w:rPr>
        <w:t>plus</w:t>
      </w:r>
      <w:r>
        <w:rPr>
          <w:spacing w:val="25"/>
          <w:w w:val="105"/>
        </w:rPr>
        <w:t xml:space="preserve"> </w:t>
      </w:r>
      <w:r>
        <w:rPr>
          <w:w w:val="105"/>
        </w:rPr>
        <w:t>nearby</w:t>
      </w:r>
      <w:r>
        <w:rPr>
          <w:spacing w:val="22"/>
          <w:w w:val="105"/>
        </w:rPr>
        <w:t xml:space="preserve"> </w:t>
      </w:r>
      <w:r>
        <w:rPr>
          <w:w w:val="105"/>
        </w:rPr>
        <w:t>feeders</w:t>
      </w:r>
      <w:r>
        <w:rPr>
          <w:spacing w:val="23"/>
          <w:w w:val="105"/>
        </w:rPr>
        <w:t xml:space="preserve"> </w:t>
      </w:r>
      <w:r>
        <w:rPr>
          <w:w w:val="105"/>
        </w:rPr>
        <w:t>into one project.</w:t>
      </w:r>
      <w:r>
        <w:rPr>
          <w:spacing w:val="40"/>
          <w:w w:val="105"/>
        </w:rPr>
        <w:t xml:space="preserve"> </w:t>
      </w:r>
      <w:r>
        <w:rPr>
          <w:w w:val="105"/>
        </w:rPr>
        <w:t>Saves</w:t>
      </w:r>
      <w:r>
        <w:rPr>
          <w:spacing w:val="-1"/>
          <w:w w:val="105"/>
        </w:rPr>
        <w:t xml:space="preserve"> </w:t>
      </w:r>
      <w:r>
        <w:rPr>
          <w:w w:val="105"/>
        </w:rPr>
        <w:t>staging, labor, and equipment costs.</w:t>
      </w:r>
    </w:p>
    <w:p w14:paraId="5DE72D96" w14:textId="77777777" w:rsidR="001B5D7C" w:rsidRDefault="0036113F">
      <w:pPr>
        <w:pStyle w:val="ListParagraph"/>
        <w:numPr>
          <w:ilvl w:val="1"/>
          <w:numId w:val="2"/>
        </w:numPr>
        <w:tabs>
          <w:tab w:val="left" w:pos="1276"/>
        </w:tabs>
        <w:spacing w:line="261" w:lineRule="exact"/>
        <w:ind w:left="1275" w:hanging="361"/>
        <w:rPr>
          <w:sz w:val="24"/>
        </w:rPr>
      </w:pPr>
      <w:r>
        <w:rPr>
          <w:w w:val="105"/>
          <w:sz w:val="23"/>
        </w:rPr>
        <w:t>Increase</w:t>
      </w:r>
      <w:r>
        <w:rPr>
          <w:spacing w:val="-5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Funding,</w:t>
      </w:r>
    </w:p>
    <w:p w14:paraId="08CCBB92" w14:textId="77777777" w:rsidR="001B5D7C" w:rsidRDefault="0036113F">
      <w:pPr>
        <w:pStyle w:val="BodyText"/>
        <w:spacing w:before="7" w:line="254" w:lineRule="auto"/>
        <w:ind w:left="1575" w:right="1005" w:firstLine="1"/>
      </w:pPr>
      <w:r>
        <w:rPr>
          <w:w w:val="105"/>
        </w:rPr>
        <w:t>Seek</w:t>
      </w:r>
      <w:r>
        <w:rPr>
          <w:spacing w:val="-6"/>
          <w:w w:val="105"/>
        </w:rPr>
        <w:t xml:space="preserve"> </w:t>
      </w:r>
      <w:r>
        <w:rPr>
          <w:w w:val="105"/>
        </w:rPr>
        <w:t>matching</w:t>
      </w:r>
      <w:r>
        <w:rPr>
          <w:spacing w:val="-1"/>
          <w:w w:val="105"/>
        </w:rPr>
        <w:t xml:space="preserve"> </w:t>
      </w:r>
      <w:r>
        <w:rPr>
          <w:w w:val="105"/>
        </w:rPr>
        <w:t>grants</w:t>
      </w:r>
      <w:r>
        <w:rPr>
          <w:spacing w:val="-13"/>
          <w:w w:val="105"/>
        </w:rPr>
        <w:t xml:space="preserve"> </w:t>
      </w:r>
      <w:r>
        <w:rPr>
          <w:w w:val="105"/>
        </w:rPr>
        <w:t>(bike</w:t>
      </w:r>
      <w:r>
        <w:rPr>
          <w:spacing w:val="-12"/>
          <w:w w:val="105"/>
        </w:rPr>
        <w:t xml:space="preserve"> </w:t>
      </w:r>
      <w:r>
        <w:rPr>
          <w:w w:val="105"/>
        </w:rPr>
        <w:t>path</w:t>
      </w:r>
      <w:r>
        <w:rPr>
          <w:spacing w:val="-11"/>
          <w:w w:val="105"/>
        </w:rPr>
        <w:t xml:space="preserve"> </w:t>
      </w:r>
      <w:r>
        <w:rPr>
          <w:w w:val="105"/>
        </w:rPr>
        <w:t>where</w:t>
      </w:r>
      <w:r>
        <w:rPr>
          <w:spacing w:val="-4"/>
          <w:w w:val="105"/>
        </w:rPr>
        <w:t xml:space="preserve"> </w:t>
      </w:r>
      <w:r>
        <w:rPr>
          <w:w w:val="105"/>
        </w:rPr>
        <w:t>applicable), and</w:t>
      </w:r>
      <w:r>
        <w:rPr>
          <w:spacing w:val="-6"/>
          <w:w w:val="105"/>
        </w:rPr>
        <w:t xml:space="preserve"> </w:t>
      </w:r>
      <w:r>
        <w:rPr>
          <w:w w:val="105"/>
        </w:rPr>
        <w:t>SB-I. Utility Funds, PG&amp;E, telephone, cable, water, sewer, storm. Apply Center &amp; Blossom Projects for Regional Funding</w:t>
      </w:r>
    </w:p>
    <w:p w14:paraId="31448EFB" w14:textId="77777777" w:rsidR="001B5D7C" w:rsidRDefault="0036113F">
      <w:pPr>
        <w:pStyle w:val="ListParagraph"/>
        <w:numPr>
          <w:ilvl w:val="1"/>
          <w:numId w:val="2"/>
        </w:numPr>
        <w:tabs>
          <w:tab w:val="left" w:pos="1275"/>
        </w:tabs>
        <w:spacing w:line="262" w:lineRule="exact"/>
        <w:ind w:left="1274" w:hanging="365"/>
        <w:rPr>
          <w:sz w:val="24"/>
        </w:rPr>
      </w:pPr>
      <w:r>
        <w:rPr>
          <w:w w:val="105"/>
          <w:sz w:val="23"/>
        </w:rPr>
        <w:t>Schedule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up</w:t>
      </w:r>
      <w:r>
        <w:rPr>
          <w:spacing w:val="-16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front:</w:t>
      </w:r>
    </w:p>
    <w:p w14:paraId="2E2DFCD7" w14:textId="77777777" w:rsidR="001B5D7C" w:rsidRDefault="0036113F">
      <w:pPr>
        <w:pStyle w:val="BodyText"/>
        <w:spacing w:before="15" w:line="249" w:lineRule="auto"/>
        <w:ind w:left="1575" w:right="1005" w:firstLine="4"/>
      </w:pPr>
      <w:r>
        <w:rPr>
          <w:w w:val="105"/>
        </w:rPr>
        <w:t>Bond</w:t>
      </w:r>
      <w:r>
        <w:rPr>
          <w:spacing w:val="-1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borrow</w:t>
      </w:r>
      <w:r>
        <w:rPr>
          <w:spacing w:val="-11"/>
          <w:w w:val="105"/>
        </w:rPr>
        <w:t xml:space="preserve"> </w:t>
      </w:r>
      <w:r>
        <w:rPr>
          <w:w w:val="105"/>
        </w:rPr>
        <w:t>first</w:t>
      </w:r>
      <w:r>
        <w:rPr>
          <w:spacing w:val="-9"/>
          <w:w w:val="105"/>
        </w:rPr>
        <w:t xml:space="preserve"> </w:t>
      </w:r>
      <w:r>
        <w:rPr>
          <w:w w:val="105"/>
          <w:sz w:val="22"/>
        </w:rPr>
        <w:t>3</w:t>
      </w:r>
      <w:r>
        <w:rPr>
          <w:spacing w:val="-1"/>
          <w:w w:val="105"/>
          <w:sz w:val="22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  <w:sz w:val="22"/>
        </w:rPr>
        <w:t>5</w:t>
      </w:r>
      <w:r>
        <w:rPr>
          <w:spacing w:val="-2"/>
          <w:w w:val="105"/>
          <w:sz w:val="22"/>
        </w:rPr>
        <w:t xml:space="preserve"> </w:t>
      </w:r>
      <w:r>
        <w:rPr>
          <w:w w:val="105"/>
        </w:rPr>
        <w:t>years</w:t>
      </w:r>
      <w:r>
        <w:rPr>
          <w:spacing w:val="-3"/>
          <w:w w:val="105"/>
        </w:rPr>
        <w:t xml:space="preserve"> </w:t>
      </w:r>
      <w:r>
        <w:rPr>
          <w:w w:val="105"/>
        </w:rPr>
        <w:t>worth,</w:t>
      </w:r>
      <w:r>
        <w:rPr>
          <w:spacing w:val="-10"/>
          <w:w w:val="105"/>
        </w:rPr>
        <w:t xml:space="preserve"> </w:t>
      </w:r>
      <w:r>
        <w:rPr>
          <w:w w:val="105"/>
        </w:rPr>
        <w:t>at</w:t>
      </w:r>
      <w:r>
        <w:rPr>
          <w:spacing w:val="-7"/>
          <w:w w:val="105"/>
        </w:rPr>
        <w:t xml:space="preserve"> </w:t>
      </w:r>
      <w:r>
        <w:rPr>
          <w:w w:val="105"/>
        </w:rPr>
        <w:t>no</w:t>
      </w:r>
      <w:r>
        <w:rPr>
          <w:spacing w:val="-12"/>
          <w:w w:val="105"/>
        </w:rPr>
        <w:t xml:space="preserve"> </w:t>
      </w:r>
      <w:r>
        <w:rPr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w w:val="105"/>
        </w:rPr>
        <w:t>low</w:t>
      </w:r>
      <w:r>
        <w:rPr>
          <w:spacing w:val="-10"/>
          <w:w w:val="105"/>
        </w:rPr>
        <w:t xml:space="preserve"> </w:t>
      </w:r>
      <w:r>
        <w:rPr>
          <w:w w:val="105"/>
        </w:rPr>
        <w:t>interest, repay from Revenue Stream.</w:t>
      </w:r>
    </w:p>
    <w:p w14:paraId="35498CC9" w14:textId="77777777" w:rsidR="001B5D7C" w:rsidRDefault="0036113F">
      <w:pPr>
        <w:pStyle w:val="BodyText"/>
        <w:spacing w:before="5" w:line="249" w:lineRule="auto"/>
        <w:ind w:left="1573" w:right="715" w:hanging="1"/>
      </w:pPr>
      <w:r>
        <w:rPr>
          <w:w w:val="105"/>
        </w:rPr>
        <w:t>Begin</w:t>
      </w:r>
      <w:r>
        <w:rPr>
          <w:spacing w:val="-16"/>
          <w:w w:val="105"/>
        </w:rPr>
        <w:t xml:space="preserve"> </w:t>
      </w:r>
      <w:r>
        <w:rPr>
          <w:w w:val="105"/>
        </w:rPr>
        <w:t>Underground Work</w:t>
      </w:r>
      <w:r>
        <w:rPr>
          <w:spacing w:val="-8"/>
          <w:w w:val="105"/>
        </w:rPr>
        <w:t xml:space="preserve"> </w:t>
      </w:r>
      <w:r>
        <w:rPr>
          <w:w w:val="105"/>
        </w:rPr>
        <w:t>ASAP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w w:val="105"/>
        </w:rPr>
        <w:t>make</w:t>
      </w:r>
      <w:r>
        <w:rPr>
          <w:spacing w:val="-15"/>
          <w:w w:val="105"/>
        </w:rPr>
        <w:t xml:space="preserve"> </w:t>
      </w:r>
      <w:r>
        <w:rPr>
          <w:w w:val="105"/>
        </w:rPr>
        <w:t>surface</w:t>
      </w:r>
      <w:r>
        <w:rPr>
          <w:spacing w:val="-12"/>
          <w:w w:val="105"/>
        </w:rPr>
        <w:t xml:space="preserve"> </w:t>
      </w:r>
      <w:r>
        <w:rPr>
          <w:w w:val="105"/>
        </w:rPr>
        <w:t>shovel</w:t>
      </w:r>
      <w:r>
        <w:rPr>
          <w:spacing w:val="-3"/>
          <w:w w:val="105"/>
        </w:rPr>
        <w:t xml:space="preserve"> </w:t>
      </w:r>
      <w:r>
        <w:rPr>
          <w:w w:val="105"/>
        </w:rPr>
        <w:t>ready. Focus on Top Three Projects Simultaneously-Now.</w:t>
      </w:r>
    </w:p>
    <w:p w14:paraId="61AADC33" w14:textId="77777777" w:rsidR="001B5D7C" w:rsidRDefault="0036113F">
      <w:pPr>
        <w:pStyle w:val="BodyText"/>
        <w:spacing w:before="5"/>
        <w:ind w:left="1562"/>
      </w:pPr>
      <w:r>
        <w:rPr>
          <w:w w:val="105"/>
        </w:rPr>
        <w:t>Stick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plan,</w:t>
      </w:r>
      <w:r>
        <w:rPr>
          <w:spacing w:val="-10"/>
          <w:w w:val="105"/>
        </w:rPr>
        <w:t xml:space="preserve"> </w:t>
      </w:r>
      <w:r>
        <w:rPr>
          <w:w w:val="105"/>
        </w:rPr>
        <w:t>avoid</w:t>
      </w:r>
      <w:r>
        <w:rPr>
          <w:spacing w:val="3"/>
          <w:w w:val="105"/>
        </w:rPr>
        <w:t xml:space="preserve"> </w:t>
      </w:r>
      <w:r>
        <w:rPr>
          <w:w w:val="105"/>
        </w:rPr>
        <w:t>changing</w:t>
      </w:r>
      <w:r>
        <w:rPr>
          <w:spacing w:val="-8"/>
          <w:w w:val="105"/>
        </w:rPr>
        <w:t xml:space="preserve"> </w:t>
      </w:r>
      <w:r>
        <w:rPr>
          <w:w w:val="105"/>
        </w:rPr>
        <w:t>priorities</w:t>
      </w:r>
      <w:r>
        <w:rPr>
          <w:spacing w:val="-6"/>
          <w:w w:val="105"/>
        </w:rPr>
        <w:t xml:space="preserve"> </w:t>
      </w:r>
      <w:r>
        <w:rPr>
          <w:w w:val="105"/>
        </w:rPr>
        <w:t>until project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completed.</w:t>
      </w:r>
    </w:p>
    <w:p w14:paraId="72CE80EB" w14:textId="77777777" w:rsidR="001B5D7C" w:rsidRDefault="001B5D7C">
      <w:pPr>
        <w:pStyle w:val="BodyText"/>
        <w:spacing w:before="1"/>
        <w:rPr>
          <w:sz w:val="18"/>
        </w:rPr>
      </w:pPr>
    </w:p>
    <w:p w14:paraId="7734A2E4" w14:textId="77777777" w:rsidR="001B5D7C" w:rsidRDefault="001B5D7C">
      <w:pPr>
        <w:rPr>
          <w:sz w:val="18"/>
        </w:rPr>
        <w:sectPr w:rsidR="001B5D7C">
          <w:type w:val="continuous"/>
          <w:pgSz w:w="12270" w:h="15840"/>
          <w:pgMar w:top="1340" w:right="1740" w:bottom="280" w:left="1620" w:header="720" w:footer="720" w:gutter="0"/>
          <w:cols w:space="720"/>
        </w:sectPr>
      </w:pPr>
    </w:p>
    <w:p w14:paraId="3959F7D8" w14:textId="77777777" w:rsidR="001B5D7C" w:rsidRDefault="0036113F">
      <w:pPr>
        <w:spacing w:before="91" w:line="261" w:lineRule="exact"/>
        <w:ind w:left="118"/>
        <w:rPr>
          <w:b/>
          <w:i/>
          <w:sz w:val="23"/>
        </w:rPr>
      </w:pPr>
      <w:r>
        <w:rPr>
          <w:b/>
          <w:i/>
          <w:spacing w:val="-2"/>
          <w:w w:val="105"/>
          <w:sz w:val="23"/>
          <w:u w:val="thick"/>
        </w:rPr>
        <w:t>Priority:</w:t>
      </w:r>
    </w:p>
    <w:p w14:paraId="4B85EC6A" w14:textId="77777777" w:rsidR="001B5D7C" w:rsidRDefault="0036113F">
      <w:pPr>
        <w:pStyle w:val="ListParagraph"/>
        <w:numPr>
          <w:ilvl w:val="0"/>
          <w:numId w:val="1"/>
        </w:numPr>
        <w:tabs>
          <w:tab w:val="left" w:pos="851"/>
        </w:tabs>
        <w:spacing w:line="273" w:lineRule="exact"/>
        <w:rPr>
          <w:b/>
          <w:sz w:val="24"/>
        </w:rPr>
      </w:pPr>
      <w:r>
        <w:rPr>
          <w:b/>
          <w:sz w:val="23"/>
        </w:rPr>
        <w:t>Bank</w:t>
      </w:r>
      <w:r>
        <w:rPr>
          <w:b/>
          <w:spacing w:val="27"/>
          <w:sz w:val="23"/>
        </w:rPr>
        <w:t xml:space="preserve"> </w:t>
      </w:r>
      <w:r>
        <w:rPr>
          <w:b/>
          <w:sz w:val="24"/>
        </w:rPr>
        <w:t>&amp;</w:t>
      </w:r>
      <w:r>
        <w:rPr>
          <w:b/>
          <w:spacing w:val="25"/>
          <w:sz w:val="24"/>
        </w:rPr>
        <w:t xml:space="preserve"> </w:t>
      </w:r>
      <w:r>
        <w:rPr>
          <w:b/>
          <w:sz w:val="23"/>
        </w:rPr>
        <w:t>Bubbles</w:t>
      </w:r>
      <w:r>
        <w:rPr>
          <w:b/>
          <w:spacing w:val="29"/>
          <w:sz w:val="23"/>
        </w:rPr>
        <w:t xml:space="preserve"> </w:t>
      </w:r>
      <w:r>
        <w:rPr>
          <w:b/>
          <w:sz w:val="23"/>
        </w:rPr>
        <w:t>Downtown</w:t>
      </w:r>
      <w:r>
        <w:rPr>
          <w:b/>
          <w:spacing w:val="26"/>
          <w:sz w:val="23"/>
        </w:rPr>
        <w:t xml:space="preserve"> </w:t>
      </w:r>
      <w:r>
        <w:rPr>
          <w:b/>
          <w:sz w:val="23"/>
        </w:rPr>
        <w:t>Sidewalk</w:t>
      </w:r>
      <w:r>
        <w:rPr>
          <w:b/>
          <w:spacing w:val="25"/>
          <w:sz w:val="23"/>
        </w:rPr>
        <w:t xml:space="preserve"> </w:t>
      </w:r>
      <w:r>
        <w:rPr>
          <w:b/>
          <w:spacing w:val="-2"/>
          <w:sz w:val="23"/>
        </w:rPr>
        <w:t>Project</w:t>
      </w:r>
    </w:p>
    <w:p w14:paraId="6BCB7B44" w14:textId="77777777" w:rsidR="001B5D7C" w:rsidRDefault="0036113F">
      <w:pPr>
        <w:pStyle w:val="ListParagraph"/>
        <w:numPr>
          <w:ilvl w:val="0"/>
          <w:numId w:val="1"/>
        </w:numPr>
        <w:tabs>
          <w:tab w:val="left" w:pos="847"/>
        </w:tabs>
        <w:spacing w:before="14"/>
        <w:ind w:left="846" w:hanging="366"/>
        <w:rPr>
          <w:b/>
          <w:sz w:val="23"/>
        </w:rPr>
      </w:pPr>
      <w:r>
        <w:rPr>
          <w:b/>
          <w:w w:val="105"/>
          <w:sz w:val="23"/>
        </w:rPr>
        <w:t>Center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Avenue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North</w:t>
      </w:r>
      <w:r>
        <w:rPr>
          <w:b/>
          <w:spacing w:val="-11"/>
          <w:w w:val="105"/>
          <w:sz w:val="23"/>
        </w:rPr>
        <w:t xml:space="preserve"> </w:t>
      </w:r>
      <w:r>
        <w:rPr>
          <w:b/>
          <w:w w:val="105"/>
          <w:sz w:val="23"/>
        </w:rPr>
        <w:t>Area</w:t>
      </w:r>
      <w:r>
        <w:rPr>
          <w:b/>
          <w:spacing w:val="-14"/>
          <w:w w:val="105"/>
          <w:sz w:val="23"/>
        </w:rPr>
        <w:t xml:space="preserve"> </w:t>
      </w:r>
      <w:r>
        <w:rPr>
          <w:b/>
          <w:spacing w:val="-2"/>
          <w:w w:val="105"/>
          <w:sz w:val="23"/>
        </w:rPr>
        <w:t>Project</w:t>
      </w:r>
    </w:p>
    <w:p w14:paraId="7844DAF5" w14:textId="77777777" w:rsidR="001B5D7C" w:rsidRDefault="0036113F">
      <w:pPr>
        <w:pStyle w:val="ListParagraph"/>
        <w:numPr>
          <w:ilvl w:val="0"/>
          <w:numId w:val="1"/>
        </w:numPr>
        <w:tabs>
          <w:tab w:val="left" w:pos="851"/>
        </w:tabs>
        <w:spacing w:before="8"/>
        <w:ind w:hanging="367"/>
        <w:rPr>
          <w:sz w:val="24"/>
        </w:rPr>
      </w:pPr>
      <w:r>
        <w:rPr>
          <w:b/>
          <w:w w:val="105"/>
          <w:sz w:val="23"/>
        </w:rPr>
        <w:t>East</w:t>
      </w:r>
      <w:r>
        <w:rPr>
          <w:b/>
          <w:spacing w:val="-13"/>
          <w:w w:val="105"/>
          <w:sz w:val="23"/>
        </w:rPr>
        <w:t xml:space="preserve"> </w:t>
      </w:r>
      <w:r>
        <w:rPr>
          <w:b/>
          <w:w w:val="105"/>
          <w:sz w:val="23"/>
        </w:rPr>
        <w:t>Blossom</w:t>
      </w:r>
      <w:r>
        <w:rPr>
          <w:b/>
          <w:spacing w:val="-3"/>
          <w:w w:val="105"/>
          <w:sz w:val="23"/>
        </w:rPr>
        <w:t xml:space="preserve"> </w:t>
      </w:r>
      <w:r>
        <w:rPr>
          <w:b/>
          <w:w w:val="105"/>
          <w:sz w:val="23"/>
        </w:rPr>
        <w:t>Street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Area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spacing w:val="-2"/>
          <w:w w:val="105"/>
          <w:sz w:val="23"/>
        </w:rPr>
        <w:t>Project</w:t>
      </w:r>
    </w:p>
    <w:p w14:paraId="0490E191" w14:textId="77777777" w:rsidR="001B5D7C" w:rsidRDefault="0036113F">
      <w:pPr>
        <w:pStyle w:val="ListParagraph"/>
        <w:numPr>
          <w:ilvl w:val="0"/>
          <w:numId w:val="1"/>
        </w:numPr>
        <w:tabs>
          <w:tab w:val="left" w:pos="847"/>
        </w:tabs>
        <w:spacing w:before="14"/>
        <w:ind w:left="846" w:hanging="364"/>
      </w:pPr>
      <w:r>
        <w:rPr>
          <w:w w:val="105"/>
          <w:sz w:val="23"/>
        </w:rPr>
        <w:t>Center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Avenue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South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Area</w:t>
      </w:r>
      <w:r>
        <w:rPr>
          <w:spacing w:val="-9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Project</w:t>
      </w:r>
    </w:p>
    <w:p w14:paraId="452A3531" w14:textId="77777777" w:rsidR="001B5D7C" w:rsidRDefault="0036113F">
      <w:pPr>
        <w:pStyle w:val="ListParagraph"/>
        <w:numPr>
          <w:ilvl w:val="0"/>
          <w:numId w:val="1"/>
        </w:numPr>
        <w:tabs>
          <w:tab w:val="left" w:pos="845"/>
        </w:tabs>
        <w:spacing w:before="8"/>
        <w:ind w:left="844" w:hanging="370"/>
        <w:rPr>
          <w:sz w:val="24"/>
        </w:rPr>
      </w:pPr>
      <w:r>
        <w:rPr>
          <w:spacing w:val="-2"/>
          <w:w w:val="105"/>
          <w:sz w:val="23"/>
        </w:rPr>
        <w:t>Frank</w:t>
      </w:r>
      <w:r>
        <w:rPr>
          <w:spacing w:val="15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Avenue/Elementary</w:t>
      </w:r>
      <w:r>
        <w:rPr>
          <w:spacing w:val="-14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Area</w:t>
      </w:r>
      <w:r>
        <w:rPr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Project</w:t>
      </w:r>
    </w:p>
    <w:p w14:paraId="7F477782" w14:textId="77777777" w:rsidR="001B5D7C" w:rsidRDefault="0036113F">
      <w:pPr>
        <w:pStyle w:val="ListParagraph"/>
        <w:numPr>
          <w:ilvl w:val="0"/>
          <w:numId w:val="1"/>
        </w:numPr>
        <w:tabs>
          <w:tab w:val="left" w:pos="845"/>
        </w:tabs>
        <w:spacing w:before="5"/>
        <w:ind w:left="844" w:hanging="361"/>
        <w:rPr>
          <w:sz w:val="24"/>
        </w:rPr>
      </w:pPr>
      <w:r>
        <w:rPr>
          <w:w w:val="105"/>
          <w:sz w:val="23"/>
        </w:rPr>
        <w:t>Downtown</w:t>
      </w:r>
      <w:r>
        <w:rPr>
          <w:spacing w:val="-14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Sidewalks</w:t>
      </w:r>
    </w:p>
    <w:p w14:paraId="73C0A6D7" w14:textId="77777777" w:rsidR="001B5D7C" w:rsidRDefault="0036113F">
      <w:pPr>
        <w:pStyle w:val="ListParagraph"/>
        <w:numPr>
          <w:ilvl w:val="0"/>
          <w:numId w:val="1"/>
        </w:numPr>
        <w:tabs>
          <w:tab w:val="left" w:pos="840"/>
        </w:tabs>
        <w:spacing w:before="8"/>
        <w:ind w:left="839" w:hanging="361"/>
      </w:pPr>
      <w:r>
        <w:rPr>
          <w:w w:val="105"/>
          <w:sz w:val="23"/>
        </w:rPr>
        <w:t>Almond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Avenue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at</w:t>
      </w:r>
      <w:r>
        <w:rPr>
          <w:spacing w:val="-2"/>
          <w:w w:val="105"/>
          <w:sz w:val="23"/>
        </w:rPr>
        <w:t xml:space="preserve"> Cemetery</w:t>
      </w:r>
    </w:p>
    <w:p w14:paraId="40CD869C" w14:textId="77777777" w:rsidR="001B5D7C" w:rsidRDefault="0036113F">
      <w:pPr>
        <w:pStyle w:val="ListParagraph"/>
        <w:numPr>
          <w:ilvl w:val="0"/>
          <w:numId w:val="1"/>
        </w:numPr>
        <w:tabs>
          <w:tab w:val="left" w:pos="846"/>
        </w:tabs>
        <w:spacing w:before="7"/>
        <w:ind w:left="846" w:hanging="366"/>
        <w:rPr>
          <w:sz w:val="24"/>
        </w:rPr>
      </w:pPr>
      <w:r>
        <w:rPr>
          <w:w w:val="105"/>
          <w:sz w:val="23"/>
        </w:rPr>
        <w:t>Virginia</w:t>
      </w:r>
      <w:r>
        <w:rPr>
          <w:spacing w:val="-15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Avenue</w:t>
      </w:r>
    </w:p>
    <w:p w14:paraId="27B1D5EE" w14:textId="77777777" w:rsidR="001B5D7C" w:rsidRDefault="0036113F">
      <w:pPr>
        <w:pStyle w:val="ListParagraph"/>
        <w:numPr>
          <w:ilvl w:val="0"/>
          <w:numId w:val="1"/>
        </w:numPr>
        <w:tabs>
          <w:tab w:val="left" w:pos="845"/>
        </w:tabs>
        <w:spacing w:before="8"/>
        <w:ind w:left="844" w:hanging="367"/>
      </w:pPr>
      <w:r>
        <w:rPr>
          <w:spacing w:val="-2"/>
          <w:w w:val="105"/>
          <w:sz w:val="23"/>
        </w:rPr>
        <w:t>Marks</w:t>
      </w:r>
      <w:r>
        <w:rPr>
          <w:spacing w:val="-6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Subdivision</w:t>
      </w:r>
    </w:p>
    <w:p w14:paraId="6C68DB55" w14:textId="77777777" w:rsidR="001B5D7C" w:rsidRDefault="0036113F">
      <w:pPr>
        <w:pStyle w:val="ListParagraph"/>
        <w:numPr>
          <w:ilvl w:val="0"/>
          <w:numId w:val="1"/>
        </w:numPr>
        <w:tabs>
          <w:tab w:val="left" w:pos="852"/>
        </w:tabs>
        <w:spacing w:before="16"/>
        <w:ind w:left="851" w:hanging="370"/>
        <w:rPr>
          <w:sz w:val="23"/>
        </w:rPr>
      </w:pPr>
      <w:r>
        <w:rPr>
          <w:sz w:val="23"/>
        </w:rPr>
        <w:t>Marguerite</w:t>
      </w:r>
      <w:r>
        <w:rPr>
          <w:spacing w:val="24"/>
          <w:sz w:val="23"/>
        </w:rPr>
        <w:t xml:space="preserve"> </w:t>
      </w:r>
      <w:r>
        <w:rPr>
          <w:spacing w:val="-2"/>
          <w:sz w:val="23"/>
        </w:rPr>
        <w:t>Street</w:t>
      </w:r>
    </w:p>
    <w:p w14:paraId="0DB33DD9" w14:textId="77777777" w:rsidR="001B5D7C" w:rsidRDefault="0036113F">
      <w:pPr>
        <w:pStyle w:val="BodyText"/>
        <w:ind w:left="112"/>
      </w:pPr>
      <w:r>
        <w:rPr>
          <w:w w:val="105"/>
        </w:rPr>
        <w:t>Total Estimate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First</w:t>
      </w:r>
      <w:r>
        <w:rPr>
          <w:spacing w:val="-11"/>
          <w:w w:val="105"/>
        </w:rPr>
        <w:t xml:space="preserve"> </w:t>
      </w:r>
      <w:r>
        <w:rPr>
          <w:w w:val="105"/>
        </w:rPr>
        <w:t>Ten</w:t>
      </w:r>
      <w:r>
        <w:rPr>
          <w:spacing w:val="-4"/>
          <w:w w:val="105"/>
        </w:rPr>
        <w:t xml:space="preserve"> </w:t>
      </w:r>
      <w:r>
        <w:rPr>
          <w:w w:val="105"/>
        </w:rPr>
        <w:t>Projects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10-17-</w:t>
      </w:r>
      <w:r>
        <w:rPr>
          <w:spacing w:val="-5"/>
          <w:w w:val="105"/>
        </w:rPr>
        <w:t>17</w:t>
      </w:r>
    </w:p>
    <w:p w14:paraId="30586BF3" w14:textId="77777777" w:rsidR="001B5D7C" w:rsidRDefault="0036113F">
      <w:pPr>
        <w:spacing w:before="1"/>
        <w:rPr>
          <w:sz w:val="31"/>
        </w:rPr>
      </w:pPr>
      <w:r>
        <w:br w:type="column"/>
      </w:r>
    </w:p>
    <w:p w14:paraId="4B321302" w14:textId="77777777" w:rsidR="001B5D7C" w:rsidRDefault="0036113F">
      <w:pPr>
        <w:tabs>
          <w:tab w:val="left" w:pos="843"/>
        </w:tabs>
        <w:ind w:right="1531"/>
        <w:jc w:val="right"/>
        <w:rPr>
          <w:b/>
          <w:sz w:val="23"/>
        </w:rPr>
      </w:pPr>
      <w:r>
        <w:rPr>
          <w:rFonts w:ascii="Arial"/>
          <w:spacing w:val="-10"/>
          <w:w w:val="105"/>
          <w:sz w:val="20"/>
        </w:rPr>
        <w:t>$</w:t>
      </w:r>
      <w:r>
        <w:rPr>
          <w:rFonts w:ascii="Arial"/>
          <w:sz w:val="20"/>
        </w:rPr>
        <w:tab/>
      </w:r>
      <w:r>
        <w:rPr>
          <w:b/>
          <w:spacing w:val="-2"/>
          <w:w w:val="105"/>
          <w:sz w:val="23"/>
        </w:rPr>
        <w:t>82,200</w:t>
      </w:r>
    </w:p>
    <w:p w14:paraId="5B100360" w14:textId="77777777" w:rsidR="001B5D7C" w:rsidRDefault="0036113F">
      <w:pPr>
        <w:spacing w:before="17"/>
        <w:ind w:right="1534"/>
        <w:jc w:val="right"/>
        <w:rPr>
          <w:b/>
          <w:sz w:val="23"/>
        </w:rPr>
      </w:pPr>
      <w:r>
        <w:rPr>
          <w:b/>
          <w:spacing w:val="-2"/>
          <w:w w:val="105"/>
          <w:sz w:val="23"/>
        </w:rPr>
        <w:t>936,000</w:t>
      </w:r>
    </w:p>
    <w:p w14:paraId="105E56F0" w14:textId="77777777" w:rsidR="001B5D7C" w:rsidRDefault="0036113F">
      <w:pPr>
        <w:spacing w:before="17"/>
        <w:ind w:right="1528"/>
        <w:jc w:val="right"/>
        <w:rPr>
          <w:b/>
          <w:sz w:val="23"/>
        </w:rPr>
      </w:pPr>
      <w:r>
        <w:rPr>
          <w:b/>
          <w:spacing w:val="-2"/>
          <w:w w:val="105"/>
          <w:sz w:val="23"/>
        </w:rPr>
        <w:t>2,488,310</w:t>
      </w:r>
    </w:p>
    <w:p w14:paraId="0E39FF98" w14:textId="77777777" w:rsidR="001B5D7C" w:rsidRDefault="0036113F">
      <w:pPr>
        <w:pStyle w:val="BodyText"/>
        <w:spacing w:before="16"/>
        <w:ind w:right="1529"/>
        <w:jc w:val="right"/>
      </w:pPr>
      <w:r>
        <w:rPr>
          <w:spacing w:val="-2"/>
          <w:w w:val="105"/>
        </w:rPr>
        <w:t>360,000</w:t>
      </w:r>
    </w:p>
    <w:p w14:paraId="620F2BDB" w14:textId="77777777" w:rsidR="001B5D7C" w:rsidRDefault="0036113F">
      <w:pPr>
        <w:pStyle w:val="BodyText"/>
        <w:spacing w:before="17"/>
        <w:ind w:right="1522"/>
        <w:jc w:val="right"/>
      </w:pPr>
      <w:r>
        <w:rPr>
          <w:spacing w:val="-2"/>
          <w:w w:val="105"/>
        </w:rPr>
        <w:t>320,000</w:t>
      </w:r>
    </w:p>
    <w:p w14:paraId="7B124EE4" w14:textId="77777777" w:rsidR="001B5D7C" w:rsidRDefault="0036113F">
      <w:pPr>
        <w:pStyle w:val="BodyText"/>
        <w:spacing w:before="17"/>
        <w:ind w:right="1534"/>
        <w:jc w:val="right"/>
      </w:pPr>
      <w:r>
        <w:rPr>
          <w:spacing w:val="-2"/>
          <w:w w:val="105"/>
        </w:rPr>
        <w:t>2,007,480</w:t>
      </w:r>
    </w:p>
    <w:p w14:paraId="086974F9" w14:textId="77777777" w:rsidR="001B5D7C" w:rsidRDefault="0036113F">
      <w:pPr>
        <w:pStyle w:val="BodyText"/>
        <w:spacing w:before="17"/>
        <w:ind w:right="1522"/>
        <w:jc w:val="right"/>
      </w:pPr>
      <w:r>
        <w:rPr>
          <w:spacing w:val="-2"/>
          <w:w w:val="105"/>
        </w:rPr>
        <w:t>380,000</w:t>
      </w:r>
    </w:p>
    <w:p w14:paraId="50B9168C" w14:textId="77777777" w:rsidR="001B5D7C" w:rsidRDefault="0036113F">
      <w:pPr>
        <w:pStyle w:val="BodyText"/>
        <w:ind w:right="1529"/>
        <w:jc w:val="right"/>
      </w:pPr>
      <w:r>
        <w:rPr>
          <w:spacing w:val="-2"/>
          <w:w w:val="105"/>
        </w:rPr>
        <w:t>390,000</w:t>
      </w:r>
    </w:p>
    <w:p w14:paraId="67A2EB7F" w14:textId="77777777" w:rsidR="001B5D7C" w:rsidRDefault="0036113F">
      <w:pPr>
        <w:pStyle w:val="BodyText"/>
        <w:spacing w:before="16"/>
        <w:ind w:right="1529"/>
        <w:jc w:val="right"/>
      </w:pPr>
      <w:r>
        <w:rPr>
          <w:spacing w:val="-2"/>
          <w:w w:val="105"/>
        </w:rPr>
        <w:t>370,000</w:t>
      </w:r>
    </w:p>
    <w:p w14:paraId="703163E4" w14:textId="77777777" w:rsidR="001B5D7C" w:rsidRDefault="0036113F">
      <w:pPr>
        <w:pStyle w:val="BodyText"/>
        <w:ind w:right="1531"/>
        <w:jc w:val="right"/>
      </w:pPr>
      <w:r>
        <w:rPr>
          <w:spacing w:val="-2"/>
          <w:w w:val="105"/>
        </w:rPr>
        <w:t>500,000</w:t>
      </w:r>
    </w:p>
    <w:p w14:paraId="31D20C3A" w14:textId="77777777" w:rsidR="001B5D7C" w:rsidRDefault="0036113F">
      <w:pPr>
        <w:pStyle w:val="BodyText"/>
        <w:spacing w:before="17"/>
        <w:ind w:right="1541"/>
        <w:jc w:val="right"/>
      </w:pPr>
      <w:r>
        <w:rPr>
          <w:spacing w:val="-2"/>
          <w:w w:val="110"/>
        </w:rPr>
        <w:t>$7,854,310</w:t>
      </w:r>
    </w:p>
    <w:p w14:paraId="622BE436" w14:textId="77777777" w:rsidR="001B5D7C" w:rsidRDefault="001B5D7C">
      <w:pPr>
        <w:jc w:val="right"/>
        <w:sectPr w:rsidR="001B5D7C">
          <w:type w:val="continuous"/>
          <w:pgSz w:w="12270" w:h="15840"/>
          <w:pgMar w:top="1340" w:right="1740" w:bottom="280" w:left="1620" w:header="720" w:footer="720" w:gutter="0"/>
          <w:cols w:num="2" w:space="720" w:equalWidth="0">
            <w:col w:w="5539" w:space="227"/>
            <w:col w:w="3144"/>
          </w:cols>
        </w:sectPr>
      </w:pPr>
    </w:p>
    <w:p w14:paraId="48DECEF9" w14:textId="77777777" w:rsidR="001B5D7C" w:rsidRDefault="001B5D7C">
      <w:pPr>
        <w:pStyle w:val="BodyText"/>
        <w:spacing w:before="4"/>
        <w:rPr>
          <w:sz w:val="17"/>
        </w:rPr>
      </w:pPr>
    </w:p>
    <w:p w14:paraId="26B6FAC1" w14:textId="77777777" w:rsidR="001B5D7C" w:rsidRDefault="001B5D7C">
      <w:pPr>
        <w:rPr>
          <w:sz w:val="17"/>
        </w:rPr>
        <w:sectPr w:rsidR="001B5D7C">
          <w:type w:val="continuous"/>
          <w:pgSz w:w="12270" w:h="15840"/>
          <w:pgMar w:top="1340" w:right="1740" w:bottom="280" w:left="1620" w:header="720" w:footer="720" w:gutter="0"/>
          <w:cols w:space="720"/>
        </w:sectPr>
      </w:pPr>
    </w:p>
    <w:p w14:paraId="1FFF9C80" w14:textId="37BE6C63" w:rsidR="001B5D7C" w:rsidRDefault="001B5D7C" w:rsidP="0036113F">
      <w:pPr>
        <w:pStyle w:val="BodyText"/>
        <w:spacing w:before="91"/>
        <w:ind w:left="115"/>
      </w:pPr>
    </w:p>
    <w:sectPr w:rsidR="001B5D7C" w:rsidSect="0036113F">
      <w:type w:val="continuous"/>
      <w:pgSz w:w="12270" w:h="15840"/>
      <w:pgMar w:top="1340" w:right="1740" w:bottom="280" w:left="1620" w:header="720" w:footer="720" w:gutter="0"/>
      <w:cols w:num="2" w:space="720" w:equalWidth="0">
        <w:col w:w="4932" w:space="133"/>
        <w:col w:w="384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850B7"/>
    <w:multiLevelType w:val="hybridMultilevel"/>
    <w:tmpl w:val="8F5AFDEA"/>
    <w:lvl w:ilvl="0" w:tplc="ABDEFF98">
      <w:start w:val="1"/>
      <w:numFmt w:val="decimal"/>
      <w:lvlText w:val="%1."/>
      <w:lvlJc w:val="left"/>
      <w:pPr>
        <w:ind w:left="850" w:hanging="358"/>
        <w:jc w:val="left"/>
      </w:pPr>
      <w:rPr>
        <w:rFonts w:hint="default"/>
        <w:w w:val="101"/>
        <w:lang w:val="en-US" w:eastAsia="en-US" w:bidi="ar-SA"/>
      </w:rPr>
    </w:lvl>
    <w:lvl w:ilvl="1" w:tplc="0FFC94FE">
      <w:numFmt w:val="bullet"/>
      <w:lvlText w:val="•"/>
      <w:lvlJc w:val="left"/>
      <w:pPr>
        <w:ind w:left="1327" w:hanging="358"/>
      </w:pPr>
      <w:rPr>
        <w:rFonts w:hint="default"/>
        <w:lang w:val="en-US" w:eastAsia="en-US" w:bidi="ar-SA"/>
      </w:rPr>
    </w:lvl>
    <w:lvl w:ilvl="2" w:tplc="64E29166">
      <w:numFmt w:val="bullet"/>
      <w:lvlText w:val="•"/>
      <w:lvlJc w:val="left"/>
      <w:pPr>
        <w:ind w:left="1795" w:hanging="358"/>
      </w:pPr>
      <w:rPr>
        <w:rFonts w:hint="default"/>
        <w:lang w:val="en-US" w:eastAsia="en-US" w:bidi="ar-SA"/>
      </w:rPr>
    </w:lvl>
    <w:lvl w:ilvl="3" w:tplc="5E6E2946">
      <w:numFmt w:val="bullet"/>
      <w:lvlText w:val="•"/>
      <w:lvlJc w:val="left"/>
      <w:pPr>
        <w:ind w:left="2263" w:hanging="358"/>
      </w:pPr>
      <w:rPr>
        <w:rFonts w:hint="default"/>
        <w:lang w:val="en-US" w:eastAsia="en-US" w:bidi="ar-SA"/>
      </w:rPr>
    </w:lvl>
    <w:lvl w:ilvl="4" w:tplc="B5C48E9A">
      <w:numFmt w:val="bullet"/>
      <w:lvlText w:val="•"/>
      <w:lvlJc w:val="left"/>
      <w:pPr>
        <w:ind w:left="2731" w:hanging="358"/>
      </w:pPr>
      <w:rPr>
        <w:rFonts w:hint="default"/>
        <w:lang w:val="en-US" w:eastAsia="en-US" w:bidi="ar-SA"/>
      </w:rPr>
    </w:lvl>
    <w:lvl w:ilvl="5" w:tplc="1D2EEDDC">
      <w:numFmt w:val="bullet"/>
      <w:lvlText w:val="•"/>
      <w:lvlJc w:val="left"/>
      <w:pPr>
        <w:ind w:left="3199" w:hanging="358"/>
      </w:pPr>
      <w:rPr>
        <w:rFonts w:hint="default"/>
        <w:lang w:val="en-US" w:eastAsia="en-US" w:bidi="ar-SA"/>
      </w:rPr>
    </w:lvl>
    <w:lvl w:ilvl="6" w:tplc="D97286F4">
      <w:numFmt w:val="bullet"/>
      <w:lvlText w:val="•"/>
      <w:lvlJc w:val="left"/>
      <w:pPr>
        <w:ind w:left="3666" w:hanging="358"/>
      </w:pPr>
      <w:rPr>
        <w:rFonts w:hint="default"/>
        <w:lang w:val="en-US" w:eastAsia="en-US" w:bidi="ar-SA"/>
      </w:rPr>
    </w:lvl>
    <w:lvl w:ilvl="7" w:tplc="DAC0A61E">
      <w:numFmt w:val="bullet"/>
      <w:lvlText w:val="•"/>
      <w:lvlJc w:val="left"/>
      <w:pPr>
        <w:ind w:left="4134" w:hanging="358"/>
      </w:pPr>
      <w:rPr>
        <w:rFonts w:hint="default"/>
        <w:lang w:val="en-US" w:eastAsia="en-US" w:bidi="ar-SA"/>
      </w:rPr>
    </w:lvl>
    <w:lvl w:ilvl="8" w:tplc="7CB6B0C4">
      <w:numFmt w:val="bullet"/>
      <w:lvlText w:val="•"/>
      <w:lvlJc w:val="left"/>
      <w:pPr>
        <w:ind w:left="4602" w:hanging="358"/>
      </w:pPr>
      <w:rPr>
        <w:rFonts w:hint="default"/>
        <w:lang w:val="en-US" w:eastAsia="en-US" w:bidi="ar-SA"/>
      </w:rPr>
    </w:lvl>
  </w:abstractNum>
  <w:abstractNum w:abstractNumId="1" w15:restartNumberingAfterBreak="0">
    <w:nsid w:val="78D7341D"/>
    <w:multiLevelType w:val="hybridMultilevel"/>
    <w:tmpl w:val="D716273C"/>
    <w:lvl w:ilvl="0" w:tplc="7D382A5A">
      <w:start w:val="1"/>
      <w:numFmt w:val="upperLetter"/>
      <w:lvlText w:val="%1."/>
      <w:lvlJc w:val="left"/>
      <w:pPr>
        <w:ind w:left="1226" w:hanging="366"/>
        <w:jc w:val="left"/>
      </w:pPr>
      <w:rPr>
        <w:rFonts w:hint="default"/>
        <w:spacing w:val="-1"/>
        <w:w w:val="108"/>
        <w:lang w:val="en-US" w:eastAsia="en-US" w:bidi="ar-SA"/>
      </w:rPr>
    </w:lvl>
    <w:lvl w:ilvl="1" w:tplc="26A6F0A8">
      <w:start w:val="1"/>
      <w:numFmt w:val="decimal"/>
      <w:lvlText w:val="%2."/>
      <w:lvlJc w:val="left"/>
      <w:pPr>
        <w:ind w:left="1284" w:hanging="353"/>
        <w:jc w:val="left"/>
      </w:pPr>
      <w:rPr>
        <w:rFonts w:hint="default"/>
        <w:spacing w:val="-1"/>
        <w:w w:val="89"/>
        <w:lang w:val="en-US" w:eastAsia="en-US" w:bidi="ar-SA"/>
      </w:rPr>
    </w:lvl>
    <w:lvl w:ilvl="2" w:tplc="E0B2ACCE">
      <w:numFmt w:val="bullet"/>
      <w:lvlText w:val="•"/>
      <w:lvlJc w:val="left"/>
      <w:pPr>
        <w:ind w:left="2127" w:hanging="353"/>
      </w:pPr>
      <w:rPr>
        <w:rFonts w:hint="default"/>
        <w:lang w:val="en-US" w:eastAsia="en-US" w:bidi="ar-SA"/>
      </w:rPr>
    </w:lvl>
    <w:lvl w:ilvl="3" w:tplc="078E2FD6">
      <w:numFmt w:val="bullet"/>
      <w:lvlText w:val="•"/>
      <w:lvlJc w:val="left"/>
      <w:pPr>
        <w:ind w:left="2975" w:hanging="353"/>
      </w:pPr>
      <w:rPr>
        <w:rFonts w:hint="default"/>
        <w:lang w:val="en-US" w:eastAsia="en-US" w:bidi="ar-SA"/>
      </w:rPr>
    </w:lvl>
    <w:lvl w:ilvl="4" w:tplc="A35C67EE">
      <w:numFmt w:val="bullet"/>
      <w:lvlText w:val="•"/>
      <w:lvlJc w:val="left"/>
      <w:pPr>
        <w:ind w:left="3822" w:hanging="353"/>
      </w:pPr>
      <w:rPr>
        <w:rFonts w:hint="default"/>
        <w:lang w:val="en-US" w:eastAsia="en-US" w:bidi="ar-SA"/>
      </w:rPr>
    </w:lvl>
    <w:lvl w:ilvl="5" w:tplc="76BECC30">
      <w:numFmt w:val="bullet"/>
      <w:lvlText w:val="•"/>
      <w:lvlJc w:val="left"/>
      <w:pPr>
        <w:ind w:left="4670" w:hanging="353"/>
      </w:pPr>
      <w:rPr>
        <w:rFonts w:hint="default"/>
        <w:lang w:val="en-US" w:eastAsia="en-US" w:bidi="ar-SA"/>
      </w:rPr>
    </w:lvl>
    <w:lvl w:ilvl="6" w:tplc="D94E3434">
      <w:numFmt w:val="bullet"/>
      <w:lvlText w:val="•"/>
      <w:lvlJc w:val="left"/>
      <w:pPr>
        <w:ind w:left="5518" w:hanging="353"/>
      </w:pPr>
      <w:rPr>
        <w:rFonts w:hint="default"/>
        <w:lang w:val="en-US" w:eastAsia="en-US" w:bidi="ar-SA"/>
      </w:rPr>
    </w:lvl>
    <w:lvl w:ilvl="7" w:tplc="3EB6518A">
      <w:numFmt w:val="bullet"/>
      <w:lvlText w:val="•"/>
      <w:lvlJc w:val="left"/>
      <w:pPr>
        <w:ind w:left="6365" w:hanging="353"/>
      </w:pPr>
      <w:rPr>
        <w:rFonts w:hint="default"/>
        <w:lang w:val="en-US" w:eastAsia="en-US" w:bidi="ar-SA"/>
      </w:rPr>
    </w:lvl>
    <w:lvl w:ilvl="8" w:tplc="77743AA0">
      <w:numFmt w:val="bullet"/>
      <w:lvlText w:val="•"/>
      <w:lvlJc w:val="left"/>
      <w:pPr>
        <w:ind w:left="7213" w:hanging="353"/>
      </w:pPr>
      <w:rPr>
        <w:rFonts w:hint="default"/>
        <w:lang w:val="en-US" w:eastAsia="en-US" w:bidi="ar-SA"/>
      </w:rPr>
    </w:lvl>
  </w:abstractNum>
  <w:num w:numId="1" w16cid:durableId="1359240323">
    <w:abstractNumId w:val="0"/>
  </w:num>
  <w:num w:numId="2" w16cid:durableId="283079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D7C"/>
    <w:rsid w:val="001B5D7C"/>
    <w:rsid w:val="0036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0D26A"/>
  <w15:docId w15:val="{799D1287-BFF1-4F81-B6ED-D6087B97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</w:pPr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59"/>
      <w:ind w:left="2286" w:right="2297"/>
      <w:jc w:val="center"/>
    </w:pPr>
    <w:rPr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  <w:pPr>
      <w:ind w:left="844" w:hanging="36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cp:lastModifiedBy>Manuela Sousa</cp:lastModifiedBy>
  <cp:revision>2</cp:revision>
  <dcterms:created xsi:type="dcterms:W3CDTF">2023-02-15T20:39:00Z</dcterms:created>
  <dcterms:modified xsi:type="dcterms:W3CDTF">2023-02-15T20:39:00Z</dcterms:modified>
</cp:coreProperties>
</file>